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23.04.2022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03-06/2022/2186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пгт.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Верхнебаканский 136км, а/д А-146 «Краснодар - Верхнебаканский», 136км+899м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Рассвет, А-290 Новороссийск - Керчь, 37км+ 127м слева, 37км+250м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Тарусино, А-290 Новороссийск - Керчь, 38км+ 514м слева, 38км+667м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Цемдолина 4км, А-290 Новороссийск - Керчь, 4км+ 486м слева, 4км+584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Марьина Роща, а/д М-4 «Дон» Москва – Воронеж – Ростов-на-Дону через Краснодар до Новороссийска Краснодар – Новороссийск 1516км+587м (справа), 1516км+446м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Возрождение 1494км, а/д М-4 «Дон» Москва – Воронеж – Ростов-на-Дону через Краснодар до Новороссийска Краснодар – Новороссийск 1494км+948м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"ДОН"-Ставрополь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 Изобильный-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г.Кропоткин - граница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Рассвет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Тарусино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Цемдолина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Марьина Роща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Возрождение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"Москва-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